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A5" w:rsidRPr="002E4B3F" w:rsidRDefault="002268A5" w:rsidP="002268A5">
      <w:pPr>
        <w:rPr>
          <w:b/>
        </w:rPr>
      </w:pPr>
      <w:bookmarkStart w:id="0" w:name="_GoBack"/>
      <w:bookmarkEnd w:id="0"/>
      <w:r>
        <w:rPr>
          <w:b/>
        </w:rPr>
        <w:t>Stagevergoeding</w:t>
      </w:r>
      <w:r>
        <w:rPr>
          <w:b/>
        </w:rPr>
        <w:br/>
      </w:r>
      <w:r>
        <w:t xml:space="preserve">Het komt vaak voor dat je een stagevergoeding ontvangt voor je verdiensten. Houd er wel rekening mee dat dit grote gevolgen kan hebben voor je Nederlandse basiszorgverzekering! Indien je een stagevergoeding ontvangt van boven de € 150,- kan je in veel gevallen geen aanspraak meer maken op je basiszorgverzekering. Een goede </w:t>
      </w:r>
      <w:hyperlink r:id="rId4" w:history="1">
        <w:r w:rsidR="00060857">
          <w:rPr>
            <w:rStyle w:val="Hyperlink"/>
          </w:rPr>
          <w:t>stageverzekering</w:t>
        </w:r>
      </w:hyperlink>
      <w:r w:rsidR="00060857">
        <w:t xml:space="preserve"> </w:t>
      </w:r>
      <w:r>
        <w:t xml:space="preserve">waar je je medische kosten </w:t>
      </w:r>
      <w:r w:rsidR="00060857">
        <w:t xml:space="preserve"> kunt</w:t>
      </w:r>
      <w:r>
        <w:t xml:space="preserve"> claimen is dan essentieel.</w:t>
      </w:r>
    </w:p>
    <w:p w:rsidR="002268A5" w:rsidRPr="007C7CE6" w:rsidRDefault="002268A5" w:rsidP="002268A5">
      <w:pPr>
        <w:rPr>
          <w:b/>
        </w:rPr>
      </w:pPr>
      <w:r w:rsidRPr="00FD6FD7">
        <w:rPr>
          <w:b/>
        </w:rPr>
        <w:t>Hoe gaan basiszorgverzekeraars hiermee om in de praktijk?</w:t>
      </w:r>
      <w:r>
        <w:rPr>
          <w:b/>
        </w:rPr>
        <w:br/>
      </w:r>
      <w:r>
        <w:t>Wanneer je in het buitenland economisch actief wordt; in andere woorden: je gaat geld verdienen in het buitenland (hier valt een stagevergoeding dus ook onder), verlies je je recht om een basiszorgverzekering te hebben. Basiszorgverzekeraars kunnen dit echter moeilijk checken. Wel kunnen zij, indien er kosten worden gemaakt in het buitenland, een onderzoek in stellen. In het ergste geval kunnen zij in zulke gevallen de dekking met terugwerkende kracht beëindigen. Je zult de gemaakte kosten in deze gevallen zelf moeten betalen.</w:t>
      </w:r>
    </w:p>
    <w:p w:rsidR="002268A5" w:rsidRDefault="002268A5" w:rsidP="002268A5">
      <w:r>
        <w:rPr>
          <w:b/>
        </w:rPr>
        <w:t>En nu?</w:t>
      </w:r>
      <w:r>
        <w:rPr>
          <w:b/>
        </w:rPr>
        <w:br/>
      </w:r>
      <w:r>
        <w:t xml:space="preserve">Je kunt navragen bij je zorgverzekeraar hoe zij hier in de praktijk mee omgaan. Ook kun je een toetsing aanvragen bij de Sociale Verzekeringsbank (SVB). Deze toets kan ca. 8 weken duren. Als het resultaat hiervan is dat je de basiszorgverzekering niet mag aanhouden, kun je dit overhandigen aan je zorgverzekeraar. Zij zullen je polis dan beëindigen. </w:t>
      </w:r>
    </w:p>
    <w:p w:rsidR="002268A5" w:rsidRPr="007C7CE6" w:rsidRDefault="002268A5" w:rsidP="002268A5">
      <w:r>
        <w:rPr>
          <w:b/>
        </w:rPr>
        <w:t>Zorgtoeslag</w:t>
      </w:r>
      <w:r>
        <w:br/>
        <w:t xml:space="preserve">Let op dat je ook je zorgtoeslag stopzet wanneer je de basiszorgpolis beëindigt! Doe je dit namelijk niet, dan moet je deze achteraf terugbetalen. </w:t>
      </w:r>
    </w:p>
    <w:sectPr w:rsidR="002268A5" w:rsidRPr="007C7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A5"/>
    <w:rsid w:val="00060857"/>
    <w:rsid w:val="002268A5"/>
    <w:rsid w:val="005B506C"/>
    <w:rsid w:val="00A820DB"/>
    <w:rsid w:val="00E829AD"/>
    <w:rsid w:val="00FD0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B8E7E-E4F2-43BC-AE4C-CEDB5324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68A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68A5"/>
    <w:rPr>
      <w:color w:val="0000FF" w:themeColor="hyperlink"/>
      <w:u w:val="single"/>
    </w:rPr>
  </w:style>
  <w:style w:type="paragraph" w:styleId="Geenafstand">
    <w:name w:val="No Spacing"/>
    <w:uiPriority w:val="1"/>
    <w:qFormat/>
    <w:rsid w:val="00226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entsinsured.com/en/educational-institutions/premie-berekenen-roc-westbraba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Roselle, Petra (VC)</dc:creator>
  <cp:lastModifiedBy>Roselle, Petra</cp:lastModifiedBy>
  <cp:revision>2</cp:revision>
  <dcterms:created xsi:type="dcterms:W3CDTF">2018-12-17T09:35:00Z</dcterms:created>
  <dcterms:modified xsi:type="dcterms:W3CDTF">2018-12-17T09:35:00Z</dcterms:modified>
</cp:coreProperties>
</file>