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1"/>
        <w:gridCol w:w="5207"/>
        <w:gridCol w:w="8080"/>
      </w:tblGrid>
      <w:tr w:rsidR="00B45455" w:rsidRPr="003C09BF" w:rsidTr="00041692">
        <w:tc>
          <w:tcPr>
            <w:tcW w:w="571" w:type="dxa"/>
          </w:tcPr>
          <w:p w:rsidR="00B45455" w:rsidRPr="003C09BF" w:rsidRDefault="00B45455" w:rsidP="00B1516A">
            <w:pPr>
              <w:rPr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t>1.</w:t>
            </w:r>
          </w:p>
        </w:tc>
        <w:tc>
          <w:tcPr>
            <w:tcW w:w="5207" w:type="dxa"/>
          </w:tcPr>
          <w:p w:rsidR="003C09BF" w:rsidRDefault="00C70FE8" w:rsidP="006B7A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VOORBEREIDING</w:t>
            </w:r>
          </w:p>
          <w:p w:rsidR="003644DA" w:rsidRPr="003C09BF" w:rsidRDefault="003C09BF" w:rsidP="006B7AAF">
            <w:pPr>
              <w:rPr>
                <w:sz w:val="24"/>
                <w:szCs w:val="24"/>
              </w:rPr>
            </w:pPr>
            <w:r w:rsidRPr="00C70FE8">
              <w:rPr>
                <w:i/>
                <w:sz w:val="24"/>
                <w:szCs w:val="24"/>
              </w:rPr>
              <w:t xml:space="preserve">Ga naar </w:t>
            </w:r>
            <w:hyperlink r:id="rId8" w:history="1">
              <w:r w:rsidRPr="00C70FE8">
                <w:rPr>
                  <w:rStyle w:val="Hyperlink"/>
                  <w:i/>
                  <w:sz w:val="24"/>
                  <w:szCs w:val="24"/>
                </w:rPr>
                <w:t>www.rocabroad.eu</w:t>
              </w:r>
            </w:hyperlink>
            <w:r w:rsidRPr="00C70FE8">
              <w:rPr>
                <w:i/>
                <w:sz w:val="24"/>
                <w:szCs w:val="24"/>
              </w:rPr>
              <w:t xml:space="preserve"> om je te registeren</w:t>
            </w:r>
            <w:r w:rsidR="005D36F9">
              <w:rPr>
                <w:i/>
                <w:sz w:val="24"/>
                <w:szCs w:val="24"/>
              </w:rPr>
              <w:t xml:space="preserve">; </w:t>
            </w:r>
            <w:r w:rsidR="005D36F9" w:rsidRPr="005D36F9">
              <w:rPr>
                <w:sz w:val="24"/>
                <w:szCs w:val="24"/>
              </w:rPr>
              <w:t>daarna</w:t>
            </w:r>
            <w:r w:rsidR="005D36F9">
              <w:rPr>
                <w:i/>
                <w:sz w:val="24"/>
                <w:szCs w:val="24"/>
              </w:rPr>
              <w:t xml:space="preserve"> </w:t>
            </w:r>
            <w:r w:rsidR="003644DA" w:rsidRPr="003C09BF">
              <w:rPr>
                <w:sz w:val="24"/>
                <w:szCs w:val="24"/>
              </w:rPr>
              <w:t xml:space="preserve">Invullen in “Mijn </w:t>
            </w:r>
            <w:proofErr w:type="spellStart"/>
            <w:r w:rsidR="003644DA" w:rsidRPr="003C09BF">
              <w:rPr>
                <w:sz w:val="24"/>
                <w:szCs w:val="24"/>
              </w:rPr>
              <w:t>Roc</w:t>
            </w:r>
            <w:proofErr w:type="spellEnd"/>
            <w:r w:rsidR="003644DA" w:rsidRPr="003C09BF">
              <w:rPr>
                <w:sz w:val="24"/>
                <w:szCs w:val="24"/>
              </w:rPr>
              <w:t xml:space="preserve"> </w:t>
            </w:r>
            <w:proofErr w:type="spellStart"/>
            <w:r w:rsidR="003644DA" w:rsidRPr="003C09BF">
              <w:rPr>
                <w:sz w:val="24"/>
                <w:szCs w:val="24"/>
              </w:rPr>
              <w:t>Abroad</w:t>
            </w:r>
            <w:proofErr w:type="spellEnd"/>
            <w:r w:rsidR="003644DA" w:rsidRPr="003C09BF">
              <w:rPr>
                <w:sz w:val="24"/>
                <w:szCs w:val="24"/>
              </w:rPr>
              <w:t>”</w:t>
            </w:r>
          </w:p>
          <w:p w:rsidR="003644DA" w:rsidRPr="003C09BF" w:rsidRDefault="006B7AAF" w:rsidP="003644D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t>p</w:t>
            </w:r>
            <w:r w:rsidR="003644DA" w:rsidRPr="003C09BF">
              <w:rPr>
                <w:sz w:val="24"/>
                <w:szCs w:val="24"/>
              </w:rPr>
              <w:t>ersoonlijke gegevens</w:t>
            </w:r>
          </w:p>
          <w:p w:rsidR="003644DA" w:rsidRPr="003C09BF" w:rsidRDefault="003644DA" w:rsidP="003644D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t>g</w:t>
            </w:r>
            <w:r w:rsidR="00B45455" w:rsidRPr="003C09BF">
              <w:rPr>
                <w:sz w:val="24"/>
                <w:szCs w:val="24"/>
              </w:rPr>
              <w:t>egevens</w:t>
            </w:r>
            <w:r w:rsidR="006B7AAF" w:rsidRPr="003C09BF">
              <w:rPr>
                <w:sz w:val="24"/>
                <w:szCs w:val="24"/>
              </w:rPr>
              <w:t xml:space="preserve"> van je </w:t>
            </w:r>
            <w:r w:rsidR="00B45455" w:rsidRPr="003C09BF">
              <w:rPr>
                <w:sz w:val="24"/>
                <w:szCs w:val="24"/>
              </w:rPr>
              <w:t xml:space="preserve"> op</w:t>
            </w:r>
            <w:r w:rsidR="006B7AAF" w:rsidRPr="003C09BF">
              <w:rPr>
                <w:sz w:val="24"/>
                <w:szCs w:val="24"/>
              </w:rPr>
              <w:t>leiding</w:t>
            </w:r>
          </w:p>
          <w:p w:rsidR="00B45455" w:rsidRPr="00811A49" w:rsidRDefault="003644DA" w:rsidP="003C09BF">
            <w:pPr>
              <w:pStyle w:val="Lijstalinea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t>gegevens van je leerbedrijf</w:t>
            </w:r>
          </w:p>
          <w:p w:rsidR="00811A49" w:rsidRPr="003C09BF" w:rsidRDefault="00811A49" w:rsidP="00811A49">
            <w:pPr>
              <w:pStyle w:val="Lijstalinea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C70FE8" w:rsidRDefault="00C70FE8" w:rsidP="00B1516A">
            <w:pPr>
              <w:rPr>
                <w:sz w:val="24"/>
                <w:szCs w:val="24"/>
              </w:rPr>
            </w:pPr>
          </w:p>
          <w:p w:rsidR="0031679A" w:rsidRDefault="00F813A5" w:rsidP="00B1516A">
            <w:pPr>
              <w:rPr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t>Voordat je op stage kunt gaan moet je deze drie delen verplich</w:t>
            </w:r>
            <w:r w:rsidR="003C09BF">
              <w:rPr>
                <w:sz w:val="24"/>
                <w:szCs w:val="24"/>
              </w:rPr>
              <w:t>t invullen in</w:t>
            </w:r>
          </w:p>
          <w:p w:rsidR="00F813A5" w:rsidRPr="003C09BF" w:rsidRDefault="0031679A" w:rsidP="00B15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‘</w:t>
            </w:r>
            <w:r w:rsidR="003C09BF">
              <w:rPr>
                <w:sz w:val="24"/>
                <w:szCs w:val="24"/>
              </w:rPr>
              <w:t xml:space="preserve">Mijn </w:t>
            </w:r>
            <w:proofErr w:type="spellStart"/>
            <w:r w:rsidR="003C09BF">
              <w:rPr>
                <w:sz w:val="24"/>
                <w:szCs w:val="24"/>
              </w:rPr>
              <w:t>Roc</w:t>
            </w:r>
            <w:proofErr w:type="spellEnd"/>
            <w:r w:rsidR="003C09BF">
              <w:rPr>
                <w:sz w:val="24"/>
                <w:szCs w:val="24"/>
              </w:rPr>
              <w:t xml:space="preserve"> </w:t>
            </w:r>
            <w:proofErr w:type="spellStart"/>
            <w:r w:rsidR="003C09BF">
              <w:rPr>
                <w:sz w:val="24"/>
                <w:szCs w:val="24"/>
              </w:rPr>
              <w:t>Abroad</w:t>
            </w:r>
            <w:proofErr w:type="spellEnd"/>
            <w:r>
              <w:rPr>
                <w:sz w:val="24"/>
                <w:szCs w:val="24"/>
              </w:rPr>
              <w:t>’</w:t>
            </w:r>
            <w:r w:rsidR="00F813A5" w:rsidRPr="003C09BF">
              <w:rPr>
                <w:sz w:val="24"/>
                <w:szCs w:val="24"/>
              </w:rPr>
              <w:t>. Zij vormen samen de digitale Learning Agreement</w:t>
            </w:r>
            <w:r w:rsidR="003C09BF">
              <w:rPr>
                <w:sz w:val="24"/>
                <w:szCs w:val="24"/>
              </w:rPr>
              <w:t xml:space="preserve"> die je moet uploaden in ‘Mijn Voortgang- kopje 5 Verantwoording</w:t>
            </w:r>
            <w:r w:rsidR="00C70FE8">
              <w:rPr>
                <w:sz w:val="24"/>
                <w:szCs w:val="24"/>
              </w:rPr>
              <w:t>’</w:t>
            </w:r>
          </w:p>
          <w:p w:rsidR="00F813A5" w:rsidRPr="003C09BF" w:rsidRDefault="00F813A5" w:rsidP="00B1516A">
            <w:pPr>
              <w:rPr>
                <w:sz w:val="24"/>
                <w:szCs w:val="24"/>
              </w:rPr>
            </w:pPr>
          </w:p>
          <w:p w:rsidR="006B7AAF" w:rsidRPr="003C09BF" w:rsidRDefault="006B7AAF" w:rsidP="00F813A5">
            <w:pPr>
              <w:rPr>
                <w:sz w:val="24"/>
                <w:szCs w:val="24"/>
              </w:rPr>
            </w:pPr>
          </w:p>
        </w:tc>
      </w:tr>
      <w:tr w:rsidR="005B7C14" w:rsidRPr="003C09BF" w:rsidTr="00041692">
        <w:tc>
          <w:tcPr>
            <w:tcW w:w="571" w:type="dxa"/>
          </w:tcPr>
          <w:p w:rsidR="005B7C14" w:rsidRPr="003C09BF" w:rsidRDefault="006B7AAF" w:rsidP="005941D5">
            <w:pPr>
              <w:rPr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t>2</w:t>
            </w:r>
            <w:r w:rsidR="005B7C14" w:rsidRPr="003C09BF">
              <w:rPr>
                <w:sz w:val="24"/>
                <w:szCs w:val="24"/>
              </w:rPr>
              <w:t>.</w:t>
            </w:r>
          </w:p>
        </w:tc>
        <w:tc>
          <w:tcPr>
            <w:tcW w:w="5207" w:type="dxa"/>
          </w:tcPr>
          <w:p w:rsidR="005B7C14" w:rsidRPr="003C09BF" w:rsidRDefault="00C70FE8" w:rsidP="005941D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VERZEKERING EN VISUM</w:t>
            </w:r>
          </w:p>
          <w:p w:rsidR="00C70FE8" w:rsidRDefault="00811A49" w:rsidP="005941D5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02132" w:rsidRPr="003C09BF">
              <w:rPr>
                <w:sz w:val="24"/>
                <w:szCs w:val="24"/>
              </w:rPr>
              <w:t xml:space="preserve">fsluiten van een </w:t>
            </w:r>
            <w:r w:rsidR="00C70FE8">
              <w:rPr>
                <w:sz w:val="24"/>
                <w:szCs w:val="24"/>
              </w:rPr>
              <w:t>e</w:t>
            </w:r>
            <w:r w:rsidR="006B7AAF" w:rsidRPr="003C09BF">
              <w:rPr>
                <w:sz w:val="24"/>
                <w:szCs w:val="24"/>
              </w:rPr>
              <w:t xml:space="preserve">xtra </w:t>
            </w:r>
          </w:p>
          <w:p w:rsidR="00B02132" w:rsidRDefault="00C70FE8" w:rsidP="00C70FE8">
            <w:pPr>
              <w:pStyle w:val="Lijstaline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02132" w:rsidRPr="003C09BF">
              <w:rPr>
                <w:sz w:val="24"/>
                <w:szCs w:val="24"/>
              </w:rPr>
              <w:t>IPS-</w:t>
            </w:r>
            <w:r>
              <w:rPr>
                <w:sz w:val="24"/>
                <w:szCs w:val="24"/>
              </w:rPr>
              <w:t>)</w:t>
            </w:r>
            <w:r w:rsidR="006B7AAF" w:rsidRPr="003C09BF">
              <w:rPr>
                <w:sz w:val="24"/>
                <w:szCs w:val="24"/>
              </w:rPr>
              <w:t xml:space="preserve">stageverzekering </w:t>
            </w:r>
          </w:p>
          <w:p w:rsidR="00811A49" w:rsidRDefault="00811A49" w:rsidP="00C70FE8">
            <w:pPr>
              <w:pStyle w:val="Lijstalinea"/>
              <w:rPr>
                <w:sz w:val="24"/>
                <w:szCs w:val="24"/>
              </w:rPr>
            </w:pPr>
          </w:p>
          <w:p w:rsidR="00811A49" w:rsidRDefault="00811A49" w:rsidP="00C70FE8">
            <w:pPr>
              <w:pStyle w:val="Lijstalinea"/>
              <w:rPr>
                <w:sz w:val="24"/>
                <w:szCs w:val="24"/>
              </w:rPr>
            </w:pPr>
          </w:p>
          <w:p w:rsidR="005D36F9" w:rsidRPr="003C09BF" w:rsidRDefault="005D36F9" w:rsidP="00C70FE8">
            <w:pPr>
              <w:pStyle w:val="Lijstalinea"/>
              <w:rPr>
                <w:sz w:val="24"/>
                <w:szCs w:val="24"/>
              </w:rPr>
            </w:pPr>
          </w:p>
          <w:p w:rsidR="006B7AAF" w:rsidRDefault="00811A49" w:rsidP="005941D5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Registeren</w:t>
            </w:r>
            <w:r w:rsidR="00B02132" w:rsidRPr="003C09BF">
              <w:rPr>
                <w:sz w:val="24"/>
                <w:szCs w:val="24"/>
              </w:rPr>
              <w:t xml:space="preserve"> Engelstalige POK </w:t>
            </w:r>
          </w:p>
          <w:p w:rsidR="005D36F9" w:rsidRDefault="005D36F9" w:rsidP="005D36F9">
            <w:pPr>
              <w:pStyle w:val="Lijstalinea"/>
              <w:rPr>
                <w:sz w:val="24"/>
                <w:szCs w:val="24"/>
              </w:rPr>
            </w:pPr>
          </w:p>
          <w:p w:rsidR="005D36F9" w:rsidRDefault="005D36F9" w:rsidP="005D36F9">
            <w:pPr>
              <w:pStyle w:val="Lijstalinea"/>
              <w:rPr>
                <w:sz w:val="24"/>
                <w:szCs w:val="24"/>
              </w:rPr>
            </w:pPr>
          </w:p>
          <w:p w:rsidR="005D36F9" w:rsidRPr="003C09BF" w:rsidRDefault="005D36F9" w:rsidP="005D36F9">
            <w:pPr>
              <w:pStyle w:val="Lijstalinea"/>
              <w:rPr>
                <w:sz w:val="24"/>
                <w:szCs w:val="24"/>
              </w:rPr>
            </w:pPr>
          </w:p>
          <w:p w:rsidR="00B02132" w:rsidRDefault="00B02132" w:rsidP="005941D5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t>Calamiteitenformulier invullen</w:t>
            </w:r>
          </w:p>
          <w:p w:rsidR="005D36F9" w:rsidRPr="003C09BF" w:rsidRDefault="005D36F9" w:rsidP="005D36F9">
            <w:pPr>
              <w:pStyle w:val="Lijstalinea"/>
              <w:rPr>
                <w:sz w:val="24"/>
                <w:szCs w:val="24"/>
              </w:rPr>
            </w:pPr>
          </w:p>
          <w:p w:rsidR="00B02132" w:rsidRPr="003C09BF" w:rsidRDefault="00B02132" w:rsidP="005941D5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t>Visum (optioneel)</w:t>
            </w:r>
          </w:p>
          <w:p w:rsidR="005B7C14" w:rsidRPr="003C09BF" w:rsidRDefault="005B7C14" w:rsidP="005941D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70FE8" w:rsidRDefault="00C70FE8" w:rsidP="00C70FE8">
            <w:pPr>
              <w:pStyle w:val="Lijstalinea"/>
              <w:ind w:left="360"/>
              <w:rPr>
                <w:sz w:val="24"/>
                <w:szCs w:val="24"/>
              </w:rPr>
            </w:pPr>
          </w:p>
          <w:p w:rsidR="00811A49" w:rsidRPr="00811A49" w:rsidRDefault="00B02132" w:rsidP="00811A49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11A49">
              <w:rPr>
                <w:sz w:val="24"/>
                <w:szCs w:val="24"/>
              </w:rPr>
              <w:t xml:space="preserve">online een </w:t>
            </w:r>
            <w:r w:rsidR="002F5078" w:rsidRPr="00811A49">
              <w:rPr>
                <w:sz w:val="24"/>
                <w:szCs w:val="24"/>
              </w:rPr>
              <w:t xml:space="preserve">verplichte </w:t>
            </w:r>
            <w:r w:rsidRPr="00811A49">
              <w:rPr>
                <w:sz w:val="24"/>
                <w:szCs w:val="24"/>
              </w:rPr>
              <w:t>extra</w:t>
            </w:r>
            <w:r w:rsidR="002F5078" w:rsidRPr="00811A49">
              <w:rPr>
                <w:sz w:val="24"/>
                <w:szCs w:val="24"/>
              </w:rPr>
              <w:t>-</w:t>
            </w:r>
            <w:r w:rsidRPr="00811A49">
              <w:rPr>
                <w:sz w:val="24"/>
                <w:szCs w:val="24"/>
              </w:rPr>
              <w:t xml:space="preserve">stageverzekering afsluiten voor de periode dat </w:t>
            </w:r>
            <w:r w:rsidR="00703E6E" w:rsidRPr="00811A49">
              <w:rPr>
                <w:sz w:val="24"/>
                <w:szCs w:val="24"/>
              </w:rPr>
              <w:t>je in het buitenland stageloopt</w:t>
            </w:r>
            <w:r w:rsidR="003C09BF" w:rsidRPr="00811A49">
              <w:rPr>
                <w:sz w:val="24"/>
                <w:szCs w:val="24"/>
              </w:rPr>
              <w:t>. De polis dien je te uploaden in ‘</w:t>
            </w:r>
            <w:r w:rsidR="00C70FE8" w:rsidRPr="00811A49">
              <w:rPr>
                <w:sz w:val="24"/>
                <w:szCs w:val="24"/>
              </w:rPr>
              <w:t>M</w:t>
            </w:r>
            <w:r w:rsidR="003C09BF" w:rsidRPr="00811A49">
              <w:rPr>
                <w:sz w:val="24"/>
                <w:szCs w:val="24"/>
              </w:rPr>
              <w:t>ijn Voortgang</w:t>
            </w:r>
            <w:r w:rsidR="00C70FE8" w:rsidRPr="00811A49">
              <w:rPr>
                <w:sz w:val="24"/>
                <w:szCs w:val="24"/>
              </w:rPr>
              <w:t>-kopje 2 Verzekering en Visum’</w:t>
            </w:r>
            <w:r w:rsidR="00811A49" w:rsidRPr="00811A49">
              <w:rPr>
                <w:sz w:val="24"/>
                <w:szCs w:val="24"/>
              </w:rPr>
              <w:t>. Check bij je verzekering of je voldoende verzekerd bent als stagiair. Indien dit het geval is kun je de polis van je huidige verzekering uploaden.</w:t>
            </w:r>
          </w:p>
          <w:p w:rsidR="00C70FE8" w:rsidRPr="00C70FE8" w:rsidRDefault="001C6EAA" w:rsidP="00C70FE8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FE8">
              <w:rPr>
                <w:sz w:val="24"/>
                <w:szCs w:val="24"/>
              </w:rPr>
              <w:t xml:space="preserve">De Engelstalige  POK wordt via je stagedocent en de deelnemers- administratie klaargezet:  </w:t>
            </w:r>
            <w:r w:rsidR="00BC273E">
              <w:rPr>
                <w:sz w:val="24"/>
                <w:szCs w:val="24"/>
              </w:rPr>
              <w:t xml:space="preserve">Deze moet je </w:t>
            </w:r>
            <w:r w:rsidR="00075227" w:rsidRPr="00075227">
              <w:rPr>
                <w:b/>
                <w:i/>
                <w:sz w:val="24"/>
                <w:szCs w:val="24"/>
              </w:rPr>
              <w:t xml:space="preserve">vooraf </w:t>
            </w:r>
            <w:r w:rsidRPr="00C70FE8">
              <w:rPr>
                <w:sz w:val="24"/>
                <w:szCs w:val="24"/>
              </w:rPr>
              <w:t>laten ondertekenen</w:t>
            </w:r>
            <w:r w:rsidR="00BC273E">
              <w:rPr>
                <w:sz w:val="24"/>
                <w:szCs w:val="24"/>
              </w:rPr>
              <w:t xml:space="preserve"> door je stagebedrijf, school en jezelf</w:t>
            </w:r>
            <w:r w:rsidRPr="00C70FE8">
              <w:rPr>
                <w:sz w:val="24"/>
                <w:szCs w:val="24"/>
              </w:rPr>
              <w:t xml:space="preserve"> en uploaden in </w:t>
            </w:r>
            <w:r w:rsidR="00C70FE8" w:rsidRPr="00C70FE8">
              <w:rPr>
                <w:sz w:val="24"/>
                <w:szCs w:val="24"/>
              </w:rPr>
              <w:t>‘Mijn Voortgang-kopje 2 Verzekering en Visum’</w:t>
            </w:r>
          </w:p>
          <w:p w:rsidR="00C70FE8" w:rsidRPr="00C70FE8" w:rsidRDefault="006B7AAF" w:rsidP="00C70FE8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FE8">
              <w:rPr>
                <w:sz w:val="24"/>
                <w:szCs w:val="24"/>
              </w:rPr>
              <w:t xml:space="preserve">Calamiteitenformulier </w:t>
            </w:r>
            <w:r w:rsidR="001C6EAA" w:rsidRPr="00C70FE8">
              <w:rPr>
                <w:sz w:val="24"/>
                <w:szCs w:val="24"/>
              </w:rPr>
              <w:t>downloaden</w:t>
            </w:r>
            <w:r w:rsidR="002F5078" w:rsidRPr="00C70FE8">
              <w:rPr>
                <w:sz w:val="24"/>
                <w:szCs w:val="24"/>
              </w:rPr>
              <w:t xml:space="preserve"> en </w:t>
            </w:r>
            <w:r w:rsidRPr="00C70FE8">
              <w:rPr>
                <w:sz w:val="24"/>
                <w:szCs w:val="24"/>
              </w:rPr>
              <w:t>in</w:t>
            </w:r>
            <w:r w:rsidR="001C6EAA" w:rsidRPr="00C70FE8">
              <w:rPr>
                <w:sz w:val="24"/>
                <w:szCs w:val="24"/>
              </w:rPr>
              <w:t>gevuld</w:t>
            </w:r>
            <w:r w:rsidRPr="00C70FE8">
              <w:rPr>
                <w:sz w:val="24"/>
                <w:szCs w:val="24"/>
              </w:rPr>
              <w:t xml:space="preserve"> en ondertekend uploaden in </w:t>
            </w:r>
            <w:r w:rsidR="00C70FE8" w:rsidRPr="00C70FE8">
              <w:rPr>
                <w:sz w:val="24"/>
                <w:szCs w:val="24"/>
              </w:rPr>
              <w:t>‘Mijn Voortgang-kopje 2 Verzekering en Visum’</w:t>
            </w:r>
          </w:p>
          <w:p w:rsidR="006B7AAF" w:rsidRDefault="002F5078" w:rsidP="00C70FE8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FE8">
              <w:rPr>
                <w:sz w:val="24"/>
                <w:szCs w:val="24"/>
              </w:rPr>
              <w:t>Eventueel vi</w:t>
            </w:r>
            <w:r w:rsidR="00B10004" w:rsidRPr="00C70FE8">
              <w:rPr>
                <w:sz w:val="24"/>
                <w:szCs w:val="24"/>
              </w:rPr>
              <w:t>sum regelen volgens instructie M</w:t>
            </w:r>
            <w:r w:rsidRPr="00C70FE8">
              <w:rPr>
                <w:sz w:val="24"/>
                <w:szCs w:val="24"/>
              </w:rPr>
              <w:t xml:space="preserve">inisterie </w:t>
            </w:r>
            <w:r w:rsidR="00B10004" w:rsidRPr="00C70FE8">
              <w:rPr>
                <w:sz w:val="24"/>
                <w:szCs w:val="24"/>
              </w:rPr>
              <w:t xml:space="preserve">van Buitenlandse  Zaken. Uploaden in </w:t>
            </w:r>
            <w:r w:rsidR="00C70FE8" w:rsidRPr="00C70FE8">
              <w:rPr>
                <w:sz w:val="24"/>
                <w:szCs w:val="24"/>
              </w:rPr>
              <w:t>‘Mijn Voortgang-kopje 2 Verzekering en Visum’</w:t>
            </w:r>
          </w:p>
          <w:p w:rsidR="007F271C" w:rsidRDefault="007F271C" w:rsidP="007F271C">
            <w:pPr>
              <w:pStyle w:val="Lijstalinea"/>
              <w:ind w:left="360"/>
              <w:rPr>
                <w:sz w:val="24"/>
                <w:szCs w:val="24"/>
              </w:rPr>
            </w:pPr>
          </w:p>
          <w:p w:rsidR="00811A49" w:rsidRPr="003C09BF" w:rsidRDefault="00811A49" w:rsidP="007F271C">
            <w:pPr>
              <w:pStyle w:val="Lijstalinea"/>
              <w:ind w:left="360"/>
              <w:rPr>
                <w:sz w:val="24"/>
                <w:szCs w:val="24"/>
              </w:rPr>
            </w:pPr>
          </w:p>
        </w:tc>
      </w:tr>
      <w:tr w:rsidR="006B7AAF" w:rsidRPr="003C09BF" w:rsidTr="00041692">
        <w:trPr>
          <w:trHeight w:val="635"/>
        </w:trPr>
        <w:tc>
          <w:tcPr>
            <w:tcW w:w="571" w:type="dxa"/>
          </w:tcPr>
          <w:p w:rsidR="006B7AAF" w:rsidRPr="003C09BF" w:rsidRDefault="006B7AAF" w:rsidP="00AF281C">
            <w:pPr>
              <w:rPr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207" w:type="dxa"/>
          </w:tcPr>
          <w:p w:rsidR="00B10004" w:rsidRPr="003C09BF" w:rsidRDefault="00C70FE8" w:rsidP="00B100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VERGOEDINGEN</w:t>
            </w:r>
          </w:p>
          <w:p w:rsidR="00B10004" w:rsidRPr="003C09BF" w:rsidRDefault="006B7AAF" w:rsidP="00C70FE8">
            <w:pPr>
              <w:rPr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t xml:space="preserve">Subsidiecontract Erasmus Plus </w:t>
            </w:r>
          </w:p>
        </w:tc>
        <w:tc>
          <w:tcPr>
            <w:tcW w:w="8080" w:type="dxa"/>
          </w:tcPr>
          <w:p w:rsidR="00C70FE8" w:rsidRDefault="00C70FE8" w:rsidP="00C70FE8">
            <w:pPr>
              <w:rPr>
                <w:sz w:val="24"/>
                <w:szCs w:val="24"/>
              </w:rPr>
            </w:pPr>
          </w:p>
          <w:p w:rsidR="007F271C" w:rsidRPr="003C09BF" w:rsidRDefault="005D36F9" w:rsidP="00A14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de mail moet je bij het International office </w:t>
            </w:r>
            <w:r w:rsidRPr="005D36F9">
              <w:rPr>
                <w:sz w:val="24"/>
                <w:szCs w:val="24"/>
              </w:rPr>
              <w:t>aangeven of je huur betaalt</w:t>
            </w:r>
            <w:r w:rsidR="00811A49">
              <w:rPr>
                <w:sz w:val="24"/>
                <w:szCs w:val="24"/>
              </w:rPr>
              <w:t xml:space="preserve"> en of je een stagevergoeding ontvangt</w:t>
            </w:r>
            <w:r>
              <w:rPr>
                <w:sz w:val="24"/>
                <w:szCs w:val="24"/>
              </w:rPr>
              <w:t>, zij berekenen het subsidiebedrag.</w:t>
            </w:r>
            <w:r w:rsidRPr="005D36F9">
              <w:rPr>
                <w:sz w:val="24"/>
                <w:szCs w:val="24"/>
              </w:rPr>
              <w:t xml:space="preserve"> </w:t>
            </w:r>
            <w:r w:rsidR="0031679A" w:rsidRPr="005D36F9">
              <w:rPr>
                <w:sz w:val="24"/>
                <w:szCs w:val="24"/>
              </w:rPr>
              <w:t>Nadat de bedragen door het International Office ingevuld zijn</w:t>
            </w:r>
            <w:r w:rsidR="0031679A">
              <w:rPr>
                <w:sz w:val="24"/>
                <w:szCs w:val="24"/>
              </w:rPr>
              <w:t xml:space="preserve"> dien je het subsidiecontract te</w:t>
            </w:r>
            <w:r w:rsidR="00B10004" w:rsidRPr="003C09BF">
              <w:rPr>
                <w:sz w:val="24"/>
                <w:szCs w:val="24"/>
              </w:rPr>
              <w:t xml:space="preserve"> dow</w:t>
            </w:r>
            <w:r w:rsidR="00D90669" w:rsidRPr="003C09BF">
              <w:rPr>
                <w:sz w:val="24"/>
                <w:szCs w:val="24"/>
              </w:rPr>
              <w:t>n</w:t>
            </w:r>
            <w:r w:rsidR="00B10004" w:rsidRPr="003C09BF">
              <w:rPr>
                <w:sz w:val="24"/>
                <w:szCs w:val="24"/>
              </w:rPr>
              <w:t>loaden</w:t>
            </w:r>
            <w:r w:rsidR="0031679A">
              <w:rPr>
                <w:sz w:val="24"/>
                <w:szCs w:val="24"/>
              </w:rPr>
              <w:t>, in te vullen, te ondertekenen en te</w:t>
            </w:r>
            <w:r w:rsidR="00D55B89" w:rsidRPr="003C09BF">
              <w:rPr>
                <w:sz w:val="24"/>
                <w:szCs w:val="24"/>
              </w:rPr>
              <w:t xml:space="preserve"> uploaden</w:t>
            </w:r>
            <w:r w:rsidR="00B10004" w:rsidRPr="003C09BF">
              <w:rPr>
                <w:sz w:val="24"/>
                <w:szCs w:val="24"/>
              </w:rPr>
              <w:t xml:space="preserve"> in </w:t>
            </w:r>
            <w:r w:rsidR="00C70FE8" w:rsidRPr="00C70FE8">
              <w:rPr>
                <w:sz w:val="24"/>
                <w:szCs w:val="24"/>
              </w:rPr>
              <w:t xml:space="preserve">‘Mijn Voortgang-kopje </w:t>
            </w:r>
            <w:r w:rsidR="00C70FE8">
              <w:rPr>
                <w:sz w:val="24"/>
                <w:szCs w:val="24"/>
              </w:rPr>
              <w:t>3 Vergoedingen</w:t>
            </w:r>
            <w:r w:rsidR="0031679A">
              <w:rPr>
                <w:sz w:val="24"/>
                <w:szCs w:val="24"/>
              </w:rPr>
              <w:t>’.</w:t>
            </w:r>
            <w:r>
              <w:rPr>
                <w:sz w:val="24"/>
                <w:szCs w:val="24"/>
              </w:rPr>
              <w:t xml:space="preserve"> </w:t>
            </w:r>
            <w:r w:rsidR="00811A49">
              <w:rPr>
                <w:sz w:val="24"/>
                <w:szCs w:val="24"/>
              </w:rPr>
              <w:t>Het International Office zet de 2</w:t>
            </w:r>
            <w:r w:rsidR="00811A49" w:rsidRPr="00811A49">
              <w:rPr>
                <w:sz w:val="24"/>
                <w:szCs w:val="24"/>
                <w:vertAlign w:val="superscript"/>
              </w:rPr>
              <w:t>e</w:t>
            </w:r>
            <w:r w:rsidR="00811A49">
              <w:rPr>
                <w:sz w:val="24"/>
                <w:szCs w:val="24"/>
              </w:rPr>
              <w:t xml:space="preserve"> handtekening.</w:t>
            </w:r>
          </w:p>
        </w:tc>
      </w:tr>
      <w:tr w:rsidR="006B7AAF" w:rsidRPr="003C09BF" w:rsidTr="00041692">
        <w:tc>
          <w:tcPr>
            <w:tcW w:w="571" w:type="dxa"/>
          </w:tcPr>
          <w:p w:rsidR="006B7AAF" w:rsidRPr="003C09BF" w:rsidRDefault="00D55B89" w:rsidP="00C833A5">
            <w:pPr>
              <w:rPr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t>4</w:t>
            </w:r>
            <w:r w:rsidR="006B7AAF" w:rsidRPr="003C09BF">
              <w:rPr>
                <w:sz w:val="24"/>
                <w:szCs w:val="24"/>
              </w:rPr>
              <w:t>.</w:t>
            </w:r>
          </w:p>
        </w:tc>
        <w:tc>
          <w:tcPr>
            <w:tcW w:w="5207" w:type="dxa"/>
          </w:tcPr>
          <w:p w:rsidR="00D55B89" w:rsidRPr="003C09BF" w:rsidRDefault="00C70FE8" w:rsidP="00D55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VERSLAG</w:t>
            </w:r>
          </w:p>
          <w:p w:rsidR="00B10004" w:rsidRPr="003C09BF" w:rsidRDefault="00811A49" w:rsidP="00C7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10004" w:rsidRPr="003C09BF">
              <w:rPr>
                <w:sz w:val="24"/>
                <w:szCs w:val="24"/>
              </w:rPr>
              <w:t xml:space="preserve">igitaal verslag </w:t>
            </w:r>
          </w:p>
        </w:tc>
        <w:tc>
          <w:tcPr>
            <w:tcW w:w="8080" w:type="dxa"/>
          </w:tcPr>
          <w:p w:rsidR="00C70FE8" w:rsidRDefault="00C70FE8" w:rsidP="00C70FE8">
            <w:pPr>
              <w:rPr>
                <w:sz w:val="24"/>
                <w:szCs w:val="24"/>
              </w:rPr>
            </w:pPr>
          </w:p>
          <w:p w:rsidR="00B10004" w:rsidRPr="003C09BF" w:rsidRDefault="00C70FE8" w:rsidP="007F2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Onder het kopje ‘Ervaringen’ je verslag maken. De 5 mi</w:t>
            </w:r>
            <w:r w:rsidR="007F271C">
              <w:rPr>
                <w:sz w:val="24"/>
                <w:szCs w:val="24"/>
              </w:rPr>
              <w:t>lestones moet je allemaal maken aan de hand van de casussen die daar staan beschreven.</w:t>
            </w:r>
            <w:r>
              <w:rPr>
                <w:sz w:val="24"/>
                <w:szCs w:val="24"/>
              </w:rPr>
              <w:t xml:space="preserve"> Per milestone minimaal 200 woorden </w:t>
            </w:r>
            <w:r w:rsidR="00811A49">
              <w:rPr>
                <w:sz w:val="24"/>
                <w:szCs w:val="24"/>
              </w:rPr>
              <w:t xml:space="preserve">schrijven </w:t>
            </w:r>
            <w:r>
              <w:rPr>
                <w:sz w:val="24"/>
                <w:szCs w:val="24"/>
              </w:rPr>
              <w:t xml:space="preserve">en 1 foto </w:t>
            </w:r>
            <w:r w:rsidR="00811A49">
              <w:rPr>
                <w:sz w:val="24"/>
                <w:szCs w:val="24"/>
              </w:rPr>
              <w:t>uploaden.</w:t>
            </w:r>
          </w:p>
        </w:tc>
      </w:tr>
      <w:tr w:rsidR="006B7AAF" w:rsidRPr="003C09BF" w:rsidTr="00041692">
        <w:trPr>
          <w:trHeight w:val="2320"/>
        </w:trPr>
        <w:tc>
          <w:tcPr>
            <w:tcW w:w="571" w:type="dxa"/>
          </w:tcPr>
          <w:p w:rsidR="006B7AAF" w:rsidRPr="003C09BF" w:rsidRDefault="00D55B89" w:rsidP="00C833A5">
            <w:pPr>
              <w:rPr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t>5</w:t>
            </w:r>
            <w:r w:rsidR="006B7AAF" w:rsidRPr="003C09BF">
              <w:rPr>
                <w:sz w:val="24"/>
                <w:szCs w:val="24"/>
              </w:rPr>
              <w:t>.</w:t>
            </w:r>
          </w:p>
        </w:tc>
        <w:tc>
          <w:tcPr>
            <w:tcW w:w="5207" w:type="dxa"/>
          </w:tcPr>
          <w:p w:rsidR="006B7AAF" w:rsidRPr="003C09BF" w:rsidRDefault="00D55B89" w:rsidP="00C833A5">
            <w:pPr>
              <w:rPr>
                <w:b/>
                <w:sz w:val="24"/>
                <w:szCs w:val="24"/>
              </w:rPr>
            </w:pPr>
            <w:r w:rsidRPr="003C09BF">
              <w:rPr>
                <w:b/>
                <w:sz w:val="24"/>
                <w:szCs w:val="24"/>
              </w:rPr>
              <w:t>V</w:t>
            </w:r>
            <w:r w:rsidR="00C70FE8">
              <w:rPr>
                <w:b/>
                <w:sz w:val="24"/>
                <w:szCs w:val="24"/>
              </w:rPr>
              <w:t>ERANTWOORDING</w:t>
            </w:r>
          </w:p>
          <w:p w:rsidR="00D55B89" w:rsidRPr="003C09BF" w:rsidRDefault="00D55B89" w:rsidP="00B10004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t>De Learning Agreement</w:t>
            </w:r>
            <w:r w:rsidR="00811A49">
              <w:rPr>
                <w:sz w:val="24"/>
                <w:szCs w:val="24"/>
              </w:rPr>
              <w:t xml:space="preserve"> ondertekend  </w:t>
            </w:r>
            <w:r w:rsidR="00B10004" w:rsidRPr="003C09BF">
              <w:rPr>
                <w:sz w:val="24"/>
                <w:szCs w:val="24"/>
              </w:rPr>
              <w:t>inleveren;</w:t>
            </w:r>
          </w:p>
          <w:p w:rsidR="004F4A03" w:rsidRDefault="004F4A03" w:rsidP="004F4A03">
            <w:pPr>
              <w:rPr>
                <w:sz w:val="24"/>
                <w:szCs w:val="24"/>
              </w:rPr>
            </w:pPr>
          </w:p>
          <w:p w:rsidR="00FB3AA0" w:rsidRDefault="00FB3AA0" w:rsidP="004F4A03">
            <w:pPr>
              <w:rPr>
                <w:sz w:val="24"/>
                <w:szCs w:val="24"/>
              </w:rPr>
            </w:pPr>
          </w:p>
          <w:p w:rsidR="004F4A03" w:rsidRDefault="00811A49" w:rsidP="00FB3AA0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Europass Mobility</w:t>
            </w:r>
          </w:p>
          <w:p w:rsidR="006E6A9C" w:rsidRDefault="006E6A9C" w:rsidP="006E6A9C">
            <w:pPr>
              <w:pStyle w:val="Lijstalinea"/>
              <w:rPr>
                <w:sz w:val="24"/>
                <w:szCs w:val="24"/>
              </w:rPr>
            </w:pPr>
          </w:p>
          <w:p w:rsidR="00FB3AA0" w:rsidRPr="00FB3AA0" w:rsidRDefault="00FB3AA0" w:rsidP="00FB3AA0">
            <w:pPr>
              <w:pStyle w:val="Lijstalinea"/>
              <w:rPr>
                <w:sz w:val="24"/>
                <w:szCs w:val="24"/>
              </w:rPr>
            </w:pPr>
          </w:p>
          <w:p w:rsidR="002B3C89" w:rsidRPr="003C09BF" w:rsidRDefault="002B3C89" w:rsidP="00B10004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t>Verplichte Evaluatie / EU-</w:t>
            </w:r>
            <w:r w:rsidR="007F271C">
              <w:rPr>
                <w:sz w:val="24"/>
                <w:szCs w:val="24"/>
              </w:rPr>
              <w:t>Verslag</w:t>
            </w:r>
          </w:p>
          <w:p w:rsidR="004F4A03" w:rsidRDefault="004F4A03" w:rsidP="004F4A03">
            <w:pPr>
              <w:rPr>
                <w:sz w:val="24"/>
                <w:szCs w:val="24"/>
              </w:rPr>
            </w:pPr>
          </w:p>
          <w:p w:rsidR="00041692" w:rsidRDefault="00041692" w:rsidP="004F4A03">
            <w:pPr>
              <w:rPr>
                <w:sz w:val="24"/>
                <w:szCs w:val="24"/>
              </w:rPr>
            </w:pPr>
          </w:p>
          <w:p w:rsidR="00041692" w:rsidRDefault="00041692" w:rsidP="004F4A03">
            <w:pPr>
              <w:rPr>
                <w:sz w:val="24"/>
                <w:szCs w:val="24"/>
              </w:rPr>
            </w:pPr>
          </w:p>
          <w:p w:rsidR="00041692" w:rsidRDefault="00041692" w:rsidP="004F4A03">
            <w:pPr>
              <w:rPr>
                <w:sz w:val="24"/>
                <w:szCs w:val="24"/>
              </w:rPr>
            </w:pPr>
          </w:p>
          <w:p w:rsidR="004F4A03" w:rsidRPr="003C09BF" w:rsidRDefault="004F4A03" w:rsidP="004F4A03">
            <w:pPr>
              <w:rPr>
                <w:sz w:val="24"/>
                <w:szCs w:val="24"/>
              </w:rPr>
            </w:pPr>
          </w:p>
          <w:p w:rsidR="00B10004" w:rsidRPr="003C09BF" w:rsidRDefault="00B10004" w:rsidP="00B10004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t>Resultaten</w:t>
            </w:r>
            <w:r w:rsidR="002B3C89" w:rsidRPr="003C09BF">
              <w:rPr>
                <w:sz w:val="24"/>
                <w:szCs w:val="24"/>
              </w:rPr>
              <w:t xml:space="preserve"> </w:t>
            </w:r>
            <w:r w:rsidRPr="003C09BF">
              <w:rPr>
                <w:sz w:val="24"/>
                <w:szCs w:val="24"/>
              </w:rPr>
              <w:t>Taal Assessments;</w:t>
            </w:r>
          </w:p>
          <w:p w:rsidR="004F4A03" w:rsidRPr="003C09BF" w:rsidRDefault="004F4A03" w:rsidP="004F4A03">
            <w:pPr>
              <w:rPr>
                <w:sz w:val="24"/>
                <w:szCs w:val="24"/>
              </w:rPr>
            </w:pPr>
          </w:p>
          <w:p w:rsidR="004F4A03" w:rsidRDefault="004F4A03" w:rsidP="004F4A03">
            <w:pPr>
              <w:rPr>
                <w:sz w:val="24"/>
                <w:szCs w:val="24"/>
              </w:rPr>
            </w:pPr>
          </w:p>
          <w:p w:rsidR="00041692" w:rsidRDefault="00041692" w:rsidP="004F4A03">
            <w:pPr>
              <w:rPr>
                <w:sz w:val="24"/>
                <w:szCs w:val="24"/>
              </w:rPr>
            </w:pPr>
          </w:p>
          <w:p w:rsidR="00041692" w:rsidRPr="003C09BF" w:rsidRDefault="00041692" w:rsidP="004F4A03">
            <w:pPr>
              <w:rPr>
                <w:sz w:val="24"/>
                <w:szCs w:val="24"/>
              </w:rPr>
            </w:pPr>
          </w:p>
          <w:p w:rsidR="00B10004" w:rsidRPr="003C09BF" w:rsidRDefault="00B10004" w:rsidP="00041692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09BF">
              <w:rPr>
                <w:sz w:val="24"/>
                <w:szCs w:val="24"/>
              </w:rPr>
              <w:t>Huurcontract ondertekend</w:t>
            </w:r>
            <w:r w:rsidR="00234AAE">
              <w:rPr>
                <w:sz w:val="24"/>
                <w:szCs w:val="24"/>
              </w:rPr>
              <w:t xml:space="preserve"> (optioneel)</w:t>
            </w:r>
            <w:r w:rsidRPr="003C09BF">
              <w:rPr>
                <w:sz w:val="24"/>
                <w:szCs w:val="24"/>
              </w:rPr>
              <w:t>;</w:t>
            </w:r>
          </w:p>
        </w:tc>
        <w:tc>
          <w:tcPr>
            <w:tcW w:w="8080" w:type="dxa"/>
          </w:tcPr>
          <w:p w:rsidR="00234AAE" w:rsidRDefault="00234AAE" w:rsidP="00234AAE">
            <w:pPr>
              <w:pStyle w:val="Lijstalinea"/>
              <w:rPr>
                <w:sz w:val="24"/>
                <w:szCs w:val="24"/>
              </w:rPr>
            </w:pPr>
          </w:p>
          <w:p w:rsidR="00234AAE" w:rsidRDefault="00234AAE" w:rsidP="000A0DA2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34AAE">
              <w:rPr>
                <w:sz w:val="24"/>
                <w:szCs w:val="24"/>
              </w:rPr>
              <w:t>Voorafgaand aan de stage downloaden in ‘Mijn Voortgang-kopje 5 Verantwoording’.</w:t>
            </w:r>
            <w:r w:rsidR="005D36F9">
              <w:rPr>
                <w:sz w:val="24"/>
                <w:szCs w:val="24"/>
              </w:rPr>
              <w:t xml:space="preserve"> Je moet dit document </w:t>
            </w:r>
            <w:r w:rsidR="005D36F9" w:rsidRPr="005D36F9">
              <w:rPr>
                <w:b/>
                <w:i/>
                <w:sz w:val="24"/>
                <w:szCs w:val="24"/>
              </w:rPr>
              <w:t>vooraf</w:t>
            </w:r>
            <w:r w:rsidR="005D36F9" w:rsidRPr="005D36F9">
              <w:rPr>
                <w:b/>
                <w:sz w:val="24"/>
                <w:szCs w:val="24"/>
              </w:rPr>
              <w:t xml:space="preserve"> </w:t>
            </w:r>
            <w:r w:rsidR="005D36F9">
              <w:rPr>
                <w:sz w:val="24"/>
                <w:szCs w:val="24"/>
              </w:rPr>
              <w:t>door alle partijen (stagebedrijf/school/jijzelf) laten ondertekenen. Het getekende document moet je</w:t>
            </w:r>
            <w:r w:rsidRPr="00234AAE">
              <w:rPr>
                <w:sz w:val="24"/>
                <w:szCs w:val="24"/>
              </w:rPr>
              <w:t xml:space="preserve"> uploaden in ‘Mijn Voortgang-kopje 5 Verantwoording’</w:t>
            </w:r>
          </w:p>
          <w:p w:rsidR="006E6A9C" w:rsidRDefault="006E6A9C" w:rsidP="006E6A9C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6A9C">
              <w:rPr>
                <w:sz w:val="24"/>
                <w:szCs w:val="24"/>
              </w:rPr>
              <w:t xml:space="preserve">Dit document kun je downloaden in  ‘Voortgang-kopje 5 Verantwoording’ en dit moet je </w:t>
            </w:r>
            <w:r w:rsidRPr="00041692">
              <w:rPr>
                <w:b/>
                <w:sz w:val="24"/>
                <w:szCs w:val="24"/>
              </w:rPr>
              <w:t>achteraf,</w:t>
            </w:r>
            <w:r w:rsidRPr="006E6A9C">
              <w:rPr>
                <w:sz w:val="24"/>
                <w:szCs w:val="24"/>
              </w:rPr>
              <w:t xml:space="preserve"> ondertekend door school/je stagebedrijf en jouzelf/ hier weer uploaden</w:t>
            </w:r>
            <w:r>
              <w:rPr>
                <w:sz w:val="24"/>
                <w:szCs w:val="24"/>
              </w:rPr>
              <w:t>.</w:t>
            </w:r>
          </w:p>
          <w:p w:rsidR="00234AAE" w:rsidRDefault="00234AAE" w:rsidP="006E6A9C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0DA2">
              <w:rPr>
                <w:sz w:val="24"/>
                <w:szCs w:val="24"/>
              </w:rPr>
              <w:t xml:space="preserve">Dit document ontvang je na je stage via </w:t>
            </w:r>
            <w:r w:rsidR="00041692">
              <w:rPr>
                <w:sz w:val="24"/>
                <w:szCs w:val="24"/>
              </w:rPr>
              <w:t>het</w:t>
            </w:r>
            <w:r w:rsidRPr="000A0DA2">
              <w:rPr>
                <w:sz w:val="24"/>
                <w:szCs w:val="24"/>
              </w:rPr>
              <w:t xml:space="preserve"> mailadres </w:t>
            </w:r>
            <w:hyperlink r:id="rId9" w:history="1">
              <w:r w:rsidRPr="000A0DA2">
                <w:rPr>
                  <w:rStyle w:val="Hyperlink"/>
                  <w:sz w:val="24"/>
                  <w:szCs w:val="24"/>
                </w:rPr>
                <w:t>replies-will-be-discarded@ec.europa.eu</w:t>
              </w:r>
            </w:hyperlink>
            <w:r w:rsidRPr="000A0DA2">
              <w:rPr>
                <w:sz w:val="24"/>
                <w:szCs w:val="24"/>
              </w:rPr>
              <w:t xml:space="preserve">  met hierin een link naar de evaluatie. Uploaden in ‘Mijn Voortgang-kopje 5 Verantwoording’</w:t>
            </w:r>
            <w:r w:rsidR="00041692">
              <w:rPr>
                <w:sz w:val="24"/>
                <w:szCs w:val="24"/>
              </w:rPr>
              <w:t>.</w:t>
            </w:r>
          </w:p>
          <w:p w:rsidR="00041692" w:rsidRDefault="00041692" w:rsidP="00041692">
            <w:pPr>
              <w:rPr>
                <w:sz w:val="24"/>
                <w:szCs w:val="24"/>
              </w:rPr>
            </w:pPr>
          </w:p>
          <w:p w:rsidR="00041692" w:rsidRDefault="00041692" w:rsidP="00041692">
            <w:pPr>
              <w:rPr>
                <w:sz w:val="24"/>
                <w:szCs w:val="24"/>
              </w:rPr>
            </w:pPr>
          </w:p>
          <w:p w:rsidR="00041692" w:rsidRPr="00041692" w:rsidRDefault="00041692" w:rsidP="00041692">
            <w:pPr>
              <w:rPr>
                <w:sz w:val="24"/>
                <w:szCs w:val="24"/>
              </w:rPr>
            </w:pPr>
          </w:p>
          <w:p w:rsidR="00234AAE" w:rsidRPr="000A0DA2" w:rsidRDefault="000A0DA2" w:rsidP="00234AAE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0DA2">
              <w:rPr>
                <w:sz w:val="24"/>
                <w:szCs w:val="24"/>
              </w:rPr>
              <w:t>Verplicht uploaden van de taalassessment resulta</w:t>
            </w:r>
            <w:r w:rsidR="005D36F9">
              <w:rPr>
                <w:sz w:val="24"/>
                <w:szCs w:val="24"/>
              </w:rPr>
              <w:t xml:space="preserve">ten </w:t>
            </w:r>
            <w:r w:rsidR="00041692">
              <w:rPr>
                <w:sz w:val="24"/>
                <w:szCs w:val="24"/>
              </w:rPr>
              <w:t>voor en na de stage als je 14</w:t>
            </w:r>
            <w:r w:rsidR="005D36F9">
              <w:rPr>
                <w:sz w:val="24"/>
                <w:szCs w:val="24"/>
              </w:rPr>
              <w:t xml:space="preserve"> dagen</w:t>
            </w:r>
            <w:r w:rsidRPr="000A0DA2">
              <w:rPr>
                <w:sz w:val="24"/>
                <w:szCs w:val="24"/>
              </w:rPr>
              <w:t xml:space="preserve"> of langer op stage gaat in de EU.  </w:t>
            </w:r>
            <w:r w:rsidR="00041692">
              <w:rPr>
                <w:sz w:val="24"/>
                <w:szCs w:val="24"/>
              </w:rPr>
              <w:t>Stuur een mailtje naar het International Office om aan te geven wat de voertaal van je stagebedrijf is. De resultaten moet je u</w:t>
            </w:r>
            <w:r w:rsidRPr="000A0DA2">
              <w:rPr>
                <w:sz w:val="24"/>
                <w:szCs w:val="24"/>
              </w:rPr>
              <w:t>ploaden in ‘Mijn Voortgang-kopje 5 Verantwoording’.</w:t>
            </w:r>
          </w:p>
          <w:p w:rsidR="002B3C89" w:rsidRPr="003C09BF" w:rsidRDefault="00234AAE" w:rsidP="000A0DA2">
            <w:pPr>
              <w:pStyle w:val="Lijstalinea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 w:rsidRPr="000A0DA2">
              <w:rPr>
                <w:sz w:val="24"/>
                <w:szCs w:val="24"/>
              </w:rPr>
              <w:t>Uploaden in ‘Mijn Voortgang-kopje 5 Verantwoording’</w:t>
            </w:r>
          </w:p>
        </w:tc>
      </w:tr>
    </w:tbl>
    <w:p w:rsidR="00041692" w:rsidRDefault="00041692" w:rsidP="00B1516A">
      <w:pPr>
        <w:rPr>
          <w:b/>
          <w:sz w:val="24"/>
          <w:szCs w:val="24"/>
        </w:rPr>
      </w:pPr>
    </w:p>
    <w:p w:rsidR="00E76AB4" w:rsidRPr="003C09BF" w:rsidRDefault="00C06388" w:rsidP="00B1516A">
      <w:pPr>
        <w:rPr>
          <w:sz w:val="24"/>
          <w:szCs w:val="24"/>
        </w:rPr>
      </w:pPr>
      <w:bookmarkStart w:id="0" w:name="_GoBack"/>
      <w:bookmarkEnd w:id="0"/>
      <w:r w:rsidRPr="003C09BF">
        <w:rPr>
          <w:b/>
          <w:sz w:val="24"/>
          <w:szCs w:val="24"/>
        </w:rPr>
        <w:t>Let op: Zonder een POK mag je niet op stage. Dus zorg dat je je POK regelt voordat je op stage gaat!</w:t>
      </w:r>
      <w:r w:rsidR="00BC273E">
        <w:rPr>
          <w:b/>
          <w:sz w:val="24"/>
          <w:szCs w:val="24"/>
        </w:rPr>
        <w:t xml:space="preserve"> En dat deze door alle partijen ondertekend is!</w:t>
      </w:r>
    </w:p>
    <w:sectPr w:rsidR="00E76AB4" w:rsidRPr="003C09BF" w:rsidSect="0071646A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1B" w:rsidRDefault="00EC091B" w:rsidP="00D72A91">
      <w:pPr>
        <w:spacing w:after="0" w:line="240" w:lineRule="auto"/>
      </w:pPr>
      <w:r>
        <w:separator/>
      </w:r>
    </w:p>
  </w:endnote>
  <w:endnote w:type="continuationSeparator" w:id="0">
    <w:p w:rsidR="00EC091B" w:rsidRDefault="00EC091B" w:rsidP="00D7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1B" w:rsidRDefault="00EC091B" w:rsidP="00D72A91">
      <w:pPr>
        <w:spacing w:after="0" w:line="240" w:lineRule="auto"/>
      </w:pPr>
      <w:r>
        <w:separator/>
      </w:r>
    </w:p>
  </w:footnote>
  <w:footnote w:type="continuationSeparator" w:id="0">
    <w:p w:rsidR="00EC091B" w:rsidRDefault="00EC091B" w:rsidP="00D7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6A" w:rsidRDefault="0071646A" w:rsidP="0071646A">
    <w:pPr>
      <w:rPr>
        <w:lang w:val="en-US"/>
      </w:rPr>
    </w:pPr>
    <w:r>
      <w:rPr>
        <w:noProof/>
        <w:lang w:eastAsia="nl-NL"/>
      </w:rPr>
      <w:drawing>
        <wp:inline distT="0" distB="0" distL="0" distR="0" wp14:anchorId="145072E3" wp14:editId="6D54198C">
          <wp:extent cx="2825845" cy="8064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plus-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468" cy="80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E64FAB5" wp14:editId="12F2CC58">
          <wp:simplePos x="0" y="0"/>
          <wp:positionH relativeFrom="column">
            <wp:posOffset>7717155</wp:posOffset>
          </wp:positionH>
          <wp:positionV relativeFrom="paragraph">
            <wp:posOffset>208280</wp:posOffset>
          </wp:positionV>
          <wp:extent cx="1206500" cy="647700"/>
          <wp:effectExtent l="0" t="0" r="0" b="0"/>
          <wp:wrapSquare wrapText="bothSides"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646A" w:rsidRPr="00E636D7" w:rsidRDefault="0071646A" w:rsidP="0071646A">
    <w:pPr>
      <w:jc w:val="center"/>
      <w:rPr>
        <w:b/>
        <w:sz w:val="36"/>
        <w:szCs w:val="36"/>
        <w:lang w:val="en-GB"/>
      </w:rPr>
    </w:pPr>
    <w:r w:rsidRPr="00E636D7">
      <w:rPr>
        <w:b/>
        <w:sz w:val="36"/>
        <w:szCs w:val="36"/>
        <w:lang w:val="en-GB"/>
      </w:rPr>
      <w:t>CHECK</w:t>
    </w:r>
    <w:r>
      <w:rPr>
        <w:b/>
        <w:sz w:val="36"/>
        <w:szCs w:val="36"/>
        <w:lang w:val="en-GB"/>
      </w:rPr>
      <w:t>L</w:t>
    </w:r>
    <w:r w:rsidRPr="00E636D7">
      <w:rPr>
        <w:b/>
        <w:sz w:val="36"/>
        <w:szCs w:val="36"/>
        <w:lang w:val="en-GB"/>
      </w:rPr>
      <w:t xml:space="preserve">IST VET </w:t>
    </w:r>
    <w:r>
      <w:rPr>
        <w:b/>
        <w:sz w:val="36"/>
        <w:szCs w:val="36"/>
        <w:lang w:val="en-GB"/>
      </w:rPr>
      <w:t>LEARNERS</w:t>
    </w:r>
    <w:r w:rsidRPr="00E636D7">
      <w:rPr>
        <w:b/>
        <w:sz w:val="36"/>
        <w:szCs w:val="36"/>
        <w:lang w:val="en-GB"/>
      </w:rPr>
      <w:t xml:space="preserve"> MOBILITY ERASMUS+</w:t>
    </w:r>
  </w:p>
  <w:p w:rsidR="0071646A" w:rsidRPr="0071646A" w:rsidRDefault="0071646A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0B1"/>
    <w:multiLevelType w:val="hybridMultilevel"/>
    <w:tmpl w:val="C20CD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536C"/>
    <w:multiLevelType w:val="hybridMultilevel"/>
    <w:tmpl w:val="4532E7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41264C"/>
    <w:multiLevelType w:val="hybridMultilevel"/>
    <w:tmpl w:val="E744A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1715C"/>
    <w:multiLevelType w:val="hybridMultilevel"/>
    <w:tmpl w:val="730CF4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77166"/>
    <w:multiLevelType w:val="hybridMultilevel"/>
    <w:tmpl w:val="15E68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6A"/>
    <w:rsid w:val="00007C5F"/>
    <w:rsid w:val="00041692"/>
    <w:rsid w:val="00075227"/>
    <w:rsid w:val="000A0DA2"/>
    <w:rsid w:val="000A69F9"/>
    <w:rsid w:val="000A797D"/>
    <w:rsid w:val="001C6EAA"/>
    <w:rsid w:val="00234AAE"/>
    <w:rsid w:val="002B3C89"/>
    <w:rsid w:val="002F007B"/>
    <w:rsid w:val="002F5078"/>
    <w:rsid w:val="002F6F3F"/>
    <w:rsid w:val="0031679A"/>
    <w:rsid w:val="003644DA"/>
    <w:rsid w:val="00384488"/>
    <w:rsid w:val="003C09BF"/>
    <w:rsid w:val="003C2AB9"/>
    <w:rsid w:val="00413B49"/>
    <w:rsid w:val="004441B2"/>
    <w:rsid w:val="004810FE"/>
    <w:rsid w:val="004C291C"/>
    <w:rsid w:val="004F4A03"/>
    <w:rsid w:val="005731AB"/>
    <w:rsid w:val="005B7C14"/>
    <w:rsid w:val="005D36F9"/>
    <w:rsid w:val="005F66E2"/>
    <w:rsid w:val="006B7AAF"/>
    <w:rsid w:val="006E6A9C"/>
    <w:rsid w:val="00703E6E"/>
    <w:rsid w:val="007068D3"/>
    <w:rsid w:val="0071646A"/>
    <w:rsid w:val="007F271C"/>
    <w:rsid w:val="00811A49"/>
    <w:rsid w:val="00942688"/>
    <w:rsid w:val="00A1436B"/>
    <w:rsid w:val="00A1463E"/>
    <w:rsid w:val="00AF281C"/>
    <w:rsid w:val="00B02132"/>
    <w:rsid w:val="00B10004"/>
    <w:rsid w:val="00B1516A"/>
    <w:rsid w:val="00B45455"/>
    <w:rsid w:val="00BB0A08"/>
    <w:rsid w:val="00BC273E"/>
    <w:rsid w:val="00BF7EFF"/>
    <w:rsid w:val="00C06388"/>
    <w:rsid w:val="00C70FE8"/>
    <w:rsid w:val="00D55B89"/>
    <w:rsid w:val="00D72A91"/>
    <w:rsid w:val="00D90669"/>
    <w:rsid w:val="00DA6BA8"/>
    <w:rsid w:val="00DD43C9"/>
    <w:rsid w:val="00E636D7"/>
    <w:rsid w:val="00E76AB4"/>
    <w:rsid w:val="00EC091B"/>
    <w:rsid w:val="00EE41F9"/>
    <w:rsid w:val="00F32C51"/>
    <w:rsid w:val="00F506DA"/>
    <w:rsid w:val="00F813A5"/>
    <w:rsid w:val="00F84EB0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7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2A91"/>
  </w:style>
  <w:style w:type="paragraph" w:styleId="Voettekst">
    <w:name w:val="footer"/>
    <w:basedOn w:val="Standaard"/>
    <w:link w:val="VoettekstChar"/>
    <w:uiPriority w:val="99"/>
    <w:unhideWhenUsed/>
    <w:rsid w:val="00D7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2A91"/>
  </w:style>
  <w:style w:type="paragraph" w:styleId="Ballontekst">
    <w:name w:val="Balloon Text"/>
    <w:basedOn w:val="Standaard"/>
    <w:link w:val="BallontekstChar"/>
    <w:uiPriority w:val="99"/>
    <w:semiHidden/>
    <w:unhideWhenUsed/>
    <w:rsid w:val="00D7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A9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76AB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644D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03E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3E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3E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3E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3E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7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2A91"/>
  </w:style>
  <w:style w:type="paragraph" w:styleId="Voettekst">
    <w:name w:val="footer"/>
    <w:basedOn w:val="Standaard"/>
    <w:link w:val="VoettekstChar"/>
    <w:uiPriority w:val="99"/>
    <w:unhideWhenUsed/>
    <w:rsid w:val="00D7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2A91"/>
  </w:style>
  <w:style w:type="paragraph" w:styleId="Ballontekst">
    <w:name w:val="Balloon Text"/>
    <w:basedOn w:val="Standaard"/>
    <w:link w:val="BallontekstChar"/>
    <w:uiPriority w:val="99"/>
    <w:semiHidden/>
    <w:unhideWhenUsed/>
    <w:rsid w:val="00D7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A9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76AB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644D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03E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3E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3E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3E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3E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abroad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plies-will-be-discarded@ec.europ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Roselle, Petra (VC)</dc:creator>
  <cp:lastModifiedBy>Roselle, Petra (VC)</cp:lastModifiedBy>
  <cp:revision>3</cp:revision>
  <cp:lastPrinted>2015-03-16T10:30:00Z</cp:lastPrinted>
  <dcterms:created xsi:type="dcterms:W3CDTF">2017-11-20T11:52:00Z</dcterms:created>
  <dcterms:modified xsi:type="dcterms:W3CDTF">2017-12-05T08:42:00Z</dcterms:modified>
</cp:coreProperties>
</file>